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36" w:rsidRDefault="009D2536" w:rsidP="00F63A4C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pl-PL"/>
        </w:rPr>
      </w:pPr>
    </w:p>
    <w:p w:rsidR="000842CF" w:rsidRDefault="005C465E" w:rsidP="00F63A4C">
      <w:pPr>
        <w:spacing w:after="0" w:line="240" w:lineRule="auto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Raport nr 12</w:t>
      </w:r>
      <w:r w:rsidR="000842CF" w:rsidRPr="00880B98">
        <w:rPr>
          <w:rFonts w:eastAsia="Times New Roman" w:cstheme="minorHAnsi"/>
          <w:bCs/>
          <w:lang w:eastAsia="pl-PL"/>
        </w:rPr>
        <w:t>/2017</w:t>
      </w:r>
    </w:p>
    <w:p w:rsidR="00880B98" w:rsidRDefault="00880B98" w:rsidP="00F63A4C">
      <w:pPr>
        <w:spacing w:after="0" w:line="240" w:lineRule="auto"/>
        <w:outlineLvl w:val="1"/>
        <w:rPr>
          <w:rFonts w:eastAsia="Times New Roman" w:cstheme="minorHAnsi"/>
          <w:bCs/>
          <w:lang w:eastAsia="pl-PL"/>
        </w:rPr>
      </w:pPr>
    </w:p>
    <w:p w:rsidR="00880B98" w:rsidRPr="00880B98" w:rsidRDefault="005C465E" w:rsidP="00F63A4C">
      <w:pPr>
        <w:spacing w:after="0" w:line="240" w:lineRule="auto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15 maja</w:t>
      </w:r>
      <w:r w:rsidR="00880B98">
        <w:rPr>
          <w:rFonts w:eastAsia="Times New Roman" w:cstheme="minorHAnsi"/>
          <w:bCs/>
          <w:lang w:eastAsia="pl-PL"/>
        </w:rPr>
        <w:t xml:space="preserve"> 2017r.</w:t>
      </w:r>
    </w:p>
    <w:p w:rsidR="000842CF" w:rsidRPr="00880B98" w:rsidRDefault="000842CF" w:rsidP="00F63A4C">
      <w:pPr>
        <w:spacing w:after="0" w:line="240" w:lineRule="auto"/>
        <w:outlineLvl w:val="1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p w:rsidR="00F63A4C" w:rsidRPr="00880B98" w:rsidRDefault="005C465E" w:rsidP="00F63A4C">
      <w:pPr>
        <w:spacing w:after="0" w:line="240" w:lineRule="auto"/>
        <w:outlineLvl w:val="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RAPORT </w:t>
      </w:r>
      <w:r w:rsidR="00F2202E">
        <w:rPr>
          <w:rFonts w:eastAsia="Times New Roman" w:cstheme="minorHAnsi"/>
          <w:b/>
          <w:bCs/>
          <w:lang w:eastAsia="pl-PL"/>
        </w:rPr>
        <w:t xml:space="preserve">OKRESOWY </w:t>
      </w:r>
      <w:r>
        <w:rPr>
          <w:rFonts w:eastAsia="Times New Roman" w:cstheme="minorHAnsi"/>
          <w:b/>
          <w:bCs/>
          <w:lang w:eastAsia="pl-PL"/>
        </w:rPr>
        <w:t>ZA I KWARTAŁ 2017</w:t>
      </w:r>
    </w:p>
    <w:p w:rsidR="00880B98" w:rsidRPr="00880B98" w:rsidRDefault="00880B98" w:rsidP="00880B98">
      <w:pPr>
        <w:spacing w:after="0" w:line="240" w:lineRule="auto"/>
        <w:outlineLvl w:val="1"/>
        <w:rPr>
          <w:rFonts w:eastAsia="Times New Roman" w:cstheme="minorHAnsi"/>
          <w:b/>
          <w:bCs/>
          <w:color w:val="336699"/>
          <w:lang w:eastAsia="pl-PL"/>
        </w:rPr>
      </w:pPr>
    </w:p>
    <w:p w:rsidR="00880B98" w:rsidRPr="00880B98" w:rsidRDefault="00880B98" w:rsidP="00880B98">
      <w:pPr>
        <w:spacing w:after="0" w:line="240" w:lineRule="auto"/>
        <w:rPr>
          <w:rFonts w:eastAsia="Times New Roman" w:cstheme="minorHAnsi"/>
          <w:shd w:val="clear" w:color="auto" w:fill="FFFFFF"/>
          <w:lang w:eastAsia="pl-PL"/>
        </w:rPr>
      </w:pPr>
      <w:r w:rsidRPr="00880B98">
        <w:rPr>
          <w:rFonts w:eastAsia="Times New Roman" w:cstheme="minorHAnsi"/>
          <w:shd w:val="clear" w:color="auto" w:fill="FFFFFF"/>
          <w:lang w:eastAsia="pl-PL"/>
        </w:rPr>
        <w:t>Zarząd KOFAMA Koźle S.A. z siedzibą w Kędzierzynie - Koźlu przekazuje do publicznej wiadomości ra</w:t>
      </w:r>
      <w:r w:rsidR="005C465E">
        <w:rPr>
          <w:rFonts w:eastAsia="Times New Roman" w:cstheme="minorHAnsi"/>
          <w:shd w:val="clear" w:color="auto" w:fill="FFFFFF"/>
          <w:lang w:eastAsia="pl-PL"/>
        </w:rPr>
        <w:t>port za I kwartał 2017r</w:t>
      </w:r>
      <w:r w:rsidRPr="00880B98">
        <w:rPr>
          <w:rFonts w:eastAsia="Times New Roman" w:cstheme="minorHAnsi"/>
          <w:shd w:val="clear" w:color="auto" w:fill="FFFFFF"/>
          <w:lang w:eastAsia="pl-PL"/>
        </w:rPr>
        <w:t>.</w:t>
      </w:r>
      <w:r w:rsidRPr="00880B98">
        <w:rPr>
          <w:rFonts w:eastAsia="Times New Roman" w:cstheme="minorHAnsi"/>
          <w:lang w:eastAsia="pl-PL"/>
        </w:rPr>
        <w:br/>
      </w:r>
      <w:r w:rsidRPr="00880B98">
        <w:rPr>
          <w:rFonts w:eastAsia="Times New Roman" w:cstheme="minorHAnsi"/>
          <w:lang w:eastAsia="pl-PL"/>
        </w:rPr>
        <w:br/>
      </w:r>
      <w:r w:rsidRPr="00880B98">
        <w:rPr>
          <w:rFonts w:eastAsia="Times New Roman" w:cstheme="minorHAnsi"/>
          <w:shd w:val="clear" w:color="auto" w:fill="FFFFFF"/>
          <w:lang w:eastAsia="pl-PL"/>
        </w:rPr>
        <w:t>Podstawa prawna:</w:t>
      </w:r>
    </w:p>
    <w:p w:rsidR="00880B98" w:rsidRPr="00880B98" w:rsidRDefault="00880B98" w:rsidP="00880B98">
      <w:pPr>
        <w:spacing w:after="0" w:line="240" w:lineRule="auto"/>
        <w:rPr>
          <w:rFonts w:eastAsia="Times New Roman" w:cstheme="minorHAnsi"/>
          <w:lang w:eastAsia="pl-PL"/>
        </w:rPr>
      </w:pPr>
      <w:r w:rsidRPr="00880B98">
        <w:rPr>
          <w:rFonts w:eastAsia="Times New Roman" w:cstheme="minorHAnsi"/>
          <w:lang w:eastAsia="pl-PL"/>
        </w:rPr>
        <w:br/>
      </w:r>
      <w:r w:rsidR="000A692C">
        <w:rPr>
          <w:rFonts w:eastAsia="Times New Roman" w:cstheme="minorHAnsi"/>
          <w:shd w:val="clear" w:color="auto" w:fill="FFFFFF"/>
          <w:lang w:eastAsia="pl-PL"/>
        </w:rPr>
        <w:t>§ 5 ust. 1 pkt 1</w:t>
      </w:r>
      <w:r w:rsidRPr="00880B98">
        <w:rPr>
          <w:rFonts w:eastAsia="Times New Roman" w:cstheme="minorHAnsi"/>
          <w:shd w:val="clear" w:color="auto" w:fill="FFFFFF"/>
          <w:lang w:eastAsia="pl-PL"/>
        </w:rPr>
        <w:t xml:space="preserve"> Załącznika Nr 3 do Regulaminu Alternatywnego Systemu Obrotu "Informacje Bieżące i Okresowe przekazywane w Alternatywnym Systemie Obrotu na rynku </w:t>
      </w:r>
      <w:proofErr w:type="spellStart"/>
      <w:r w:rsidRPr="00880B98">
        <w:rPr>
          <w:rFonts w:eastAsia="Times New Roman" w:cstheme="minorHAnsi"/>
          <w:shd w:val="clear" w:color="auto" w:fill="FFFFFF"/>
          <w:lang w:eastAsia="pl-PL"/>
        </w:rPr>
        <w:t>NewConnect</w:t>
      </w:r>
      <w:proofErr w:type="spellEnd"/>
      <w:r w:rsidRPr="00880B98">
        <w:rPr>
          <w:rFonts w:eastAsia="Times New Roman" w:cstheme="minorHAnsi"/>
          <w:shd w:val="clear" w:color="auto" w:fill="FFFFFF"/>
          <w:lang w:eastAsia="pl-PL"/>
        </w:rPr>
        <w:t>".</w:t>
      </w:r>
      <w:r w:rsidRPr="00880B98">
        <w:rPr>
          <w:rFonts w:eastAsia="Times New Roman" w:cstheme="minorHAnsi"/>
          <w:lang w:eastAsia="pl-PL"/>
        </w:rPr>
        <w:br/>
      </w:r>
      <w:r w:rsidRPr="00880B98">
        <w:rPr>
          <w:rFonts w:eastAsia="Times New Roman" w:cstheme="minorHAnsi"/>
          <w:lang w:eastAsia="pl-PL"/>
        </w:rPr>
        <w:br/>
      </w:r>
    </w:p>
    <w:p w:rsidR="00880B98" w:rsidRPr="00880B98" w:rsidRDefault="00880B98" w:rsidP="00880B98">
      <w:pPr>
        <w:spacing w:after="0" w:line="240" w:lineRule="auto"/>
        <w:rPr>
          <w:rFonts w:eastAsia="Times New Roman" w:cstheme="minorHAnsi"/>
          <w:lang w:eastAsia="pl-PL"/>
        </w:rPr>
      </w:pPr>
    </w:p>
    <w:p w:rsidR="00880B98" w:rsidRDefault="005C465E" w:rsidP="00880B98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Przemysław Nowak, Wiceprezes Zarządu</w:t>
      </w:r>
    </w:p>
    <w:p w:rsidR="005C465E" w:rsidRDefault="005C465E" w:rsidP="00880B98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Roman </w:t>
      </w:r>
      <w:proofErr w:type="spellStart"/>
      <w:r>
        <w:rPr>
          <w:rFonts w:cstheme="minorHAnsi"/>
          <w:shd w:val="clear" w:color="auto" w:fill="FFFFFF"/>
        </w:rPr>
        <w:t>Błażejowski</w:t>
      </w:r>
      <w:proofErr w:type="spellEnd"/>
      <w:r>
        <w:rPr>
          <w:rFonts w:cstheme="minorHAnsi"/>
          <w:shd w:val="clear" w:color="auto" w:fill="FFFFFF"/>
        </w:rPr>
        <w:t>, Wiceprezes Zarządu</w:t>
      </w:r>
    </w:p>
    <w:p w:rsidR="005C465E" w:rsidRPr="00880B98" w:rsidRDefault="005C465E" w:rsidP="00880B98">
      <w:pPr>
        <w:rPr>
          <w:rFonts w:cstheme="minorHAnsi"/>
          <w:shd w:val="clear" w:color="auto" w:fill="FFFFFF"/>
        </w:rPr>
      </w:pPr>
    </w:p>
    <w:p w:rsidR="00880B98" w:rsidRPr="00880B98" w:rsidRDefault="00880B98" w:rsidP="00880B98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sectPr w:rsidR="00880B98" w:rsidRPr="0088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7955"/>
    <w:multiLevelType w:val="multilevel"/>
    <w:tmpl w:val="24F2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F09AE"/>
    <w:multiLevelType w:val="multilevel"/>
    <w:tmpl w:val="2766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842CF"/>
    <w:rsid w:val="000A692C"/>
    <w:rsid w:val="00211AC4"/>
    <w:rsid w:val="003A68EA"/>
    <w:rsid w:val="005C465E"/>
    <w:rsid w:val="00880B98"/>
    <w:rsid w:val="009D2536"/>
    <w:rsid w:val="00A40B40"/>
    <w:rsid w:val="00B70CB9"/>
    <w:rsid w:val="00F2202E"/>
    <w:rsid w:val="00F6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95D58-949C-4744-AA3E-310FF338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63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3A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8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B9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80B9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8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BKoprowska</dc:creator>
  <cp:keywords/>
  <dc:description/>
  <cp:lastModifiedBy>BKoprowska</cp:lastModifiedBy>
  <cp:revision>6</cp:revision>
  <cp:lastPrinted>2017-03-21T07:21:00Z</cp:lastPrinted>
  <dcterms:created xsi:type="dcterms:W3CDTF">2017-05-15T09:20:00Z</dcterms:created>
  <dcterms:modified xsi:type="dcterms:W3CDTF">2017-05-15T09:26:00Z</dcterms:modified>
</cp:coreProperties>
</file>